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314D" w:rsidRDefault="00E5732F" w:rsidP="00C3335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Отдельные разъяснения Роскомнадзора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вопросу распространения новостными агрегаторами информации, размещенной на сайтах, не являющихся СМИ</w:t>
      </w:r>
    </w:p>
    <w:p w:rsidR="005D314D" w:rsidRDefault="005D314D">
      <w:pPr>
        <w:spacing w:after="0"/>
        <w:ind w:firstLine="709"/>
        <w:jc w:val="both"/>
      </w:pP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Федерального закона от 23 июня 2016 г.                             № 208-ФЗ (так называемого, закона «О новостных агрегаторах»),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 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законодателем установлена возможность использования новостным агрегатором без дополнительной проверки на достоверность информации, размещенной в средствах массовой информации, при условии наличия достоверных данных об источниках ее распространения.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Федеральная служба по надзору в сфере связи, информационных технологий и массовых коммуникаций отмечает, что при использовании новостными агрегаторами информации</w:t>
      </w:r>
      <w:r w:rsidR="00272E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размещенной на: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сайтах зарегистрированных средств массовой информации;  </w:t>
      </w:r>
    </w:p>
    <w:p w:rsidR="005D314D" w:rsidRDefault="00E5732F">
      <w:pPr>
        <w:spacing w:after="0"/>
        <w:ind w:firstLine="709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созданных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D314D" w:rsidRDefault="00E5732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официальных сайтах государственных и муниципальных предприятий, учреждений, иных организаций с государственным участием, созданных на ос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272EB1" w:rsidRDefault="00272EB1" w:rsidP="004F49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Роскомнадзор не будет принимать меры ответственности к владельцам ново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стных агрегаторов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общественно </w:t>
      </w:r>
      <w:r w:rsidR="004F49D5">
        <w:rPr>
          <w:rFonts w:ascii="Times New Roman" w:eastAsia="Times New Roman" w:hAnsi="Times New Roman" w:cs="Times New Roman"/>
          <w:sz w:val="28"/>
          <w:szCs w:val="28"/>
        </w:rPr>
        <w:t>значимых сведений, а также иной информации, распространяемой с нарушением законодательства, полученной из вышеуказанных источников.</w:t>
      </w:r>
    </w:p>
    <w:p w:rsidR="005D314D" w:rsidRDefault="005D314D">
      <w:pPr>
        <w:spacing w:after="0"/>
        <w:ind w:firstLine="709"/>
        <w:jc w:val="both"/>
      </w:pPr>
    </w:p>
    <w:sectPr w:rsidR="005D314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hideSpellingErrors/>
  <w:hideGrammaticalErrors/>
  <w:documentProtection w:edit="readOnly" w:enforcement="1" w:cryptProviderType="rsaAES" w:cryptAlgorithmClass="hash" w:cryptAlgorithmType="typeAny" w:cryptAlgorithmSid="14" w:cryptSpinCount="100000" w:hash="I6qaxx1fOgg9y9HDlT3OPMFiul4AIzRcBxs8EyxghxISJZVPjuWpkQ+oxbJpPDlu0X6nhgTUizbKxUl6dW9Pyg==" w:salt="+gQ9TBpnVzjOLkcHWzKzYQ=="/>
  <w:defaultTabStop w:val="720"/>
  <w:characterSpacingControl w:val="doNotCompress"/>
  <w:compat>
    <w:compatSetting w:name="compatibilityMode" w:uri="http://schemas.microsoft.com/office/word" w:val="14"/>
  </w:compat>
  <w:rsids>
    <w:rsidRoot w:val="005D314D"/>
    <w:rsid w:val="00272EB1"/>
    <w:rsid w:val="004F49D5"/>
    <w:rsid w:val="005D314D"/>
    <w:rsid w:val="005D5D4F"/>
    <w:rsid w:val="00795F60"/>
    <w:rsid w:val="00AD790A"/>
    <w:rsid w:val="00C33353"/>
    <w:rsid w:val="00E5732F"/>
    <w:rsid w:val="00F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4B7DC-3317-4603-8ACE-59B2AEC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Осова Мария Игоревна</dc:creator>
  <cp:lastModifiedBy>Ануарбек</cp:lastModifiedBy>
  <cp:revision>3</cp:revision>
  <cp:lastPrinted>2016-12-12T07:43:00Z</cp:lastPrinted>
  <dcterms:created xsi:type="dcterms:W3CDTF">2016-12-13T02:59:00Z</dcterms:created>
  <dcterms:modified xsi:type="dcterms:W3CDTF">2016-12-13T03:01:00Z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