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2B" w:rsidRPr="00B910E0" w:rsidRDefault="00C8352B" w:rsidP="00C8352B">
      <w:pPr>
        <w:tabs>
          <w:tab w:val="left" w:pos="0"/>
          <w:tab w:val="left" w:pos="284"/>
          <w:tab w:val="left" w:pos="993"/>
        </w:tabs>
        <w:spacing w:before="120"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pacing w:val="-1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C8352B" w:rsidRDefault="00C8352B" w:rsidP="00C8352B">
      <w:pPr>
        <w:tabs>
          <w:tab w:val="left" w:pos="0"/>
          <w:tab w:val="left" w:pos="284"/>
          <w:tab w:val="left" w:pos="993"/>
        </w:tabs>
        <w:spacing w:before="120"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pacing w:val="-1"/>
          <w:sz w:val="28"/>
          <w:szCs w:val="28"/>
        </w:rPr>
        <w:t>16 государственных гражданских служащих, включенных в перечень должностей федеральной государственной гражданской службы Управления Роскомнадзора по Забайкальскому краю, при назначении на которые граждане и при замещении которых федеральные государственные служащие Управления Роскомнадзора по Забайкальскому краю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предоставили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C8352B" w:rsidRPr="00B910E0" w:rsidRDefault="00C8352B" w:rsidP="00C8352B">
      <w:pPr>
        <w:tabs>
          <w:tab w:val="left" w:pos="0"/>
          <w:tab w:val="left" w:pos="284"/>
          <w:tab w:val="left" w:pos="993"/>
        </w:tabs>
        <w:spacing w:before="120"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z w:val="28"/>
          <w:szCs w:val="28"/>
        </w:rPr>
        <w:t xml:space="preserve">Всеми госслужащими представлены сведения об адресах сайтов </w:t>
      </w:r>
      <w:r w:rsidRPr="00B910E0">
        <w:rPr>
          <w:sz w:val="28"/>
          <w:szCs w:val="28"/>
          <w:shd w:val="clear" w:color="auto" w:fill="FFFFFF"/>
        </w:rPr>
        <w:t>и (или) страниц сайтов в информационно-телекоммуникационной сети "Интернет".</w:t>
      </w:r>
    </w:p>
    <w:p w:rsidR="00C8352B" w:rsidRPr="00B910E0" w:rsidRDefault="00C8352B" w:rsidP="00C835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Сведения о доходах, </w:t>
      </w:r>
      <w:r w:rsidRPr="00B910E0">
        <w:rPr>
          <w:spacing w:val="-1"/>
          <w:sz w:val="28"/>
          <w:szCs w:val="28"/>
        </w:rPr>
        <w:t>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руководителя и заместителя руководителя размещены на сайте Роскомнадзора на странице Управления.</w:t>
      </w:r>
    </w:p>
    <w:p w:rsidR="00C8352B" w:rsidRPr="00B910E0" w:rsidRDefault="00C8352B" w:rsidP="00C835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Последовательно реализуются мероприятия, направленные на противодействие коррупционным проявлениям. Проводится постоянный мониторинг информации в СМИ о деятельности Управления,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служащих.</w:t>
      </w:r>
    </w:p>
    <w:p w:rsidR="00C8352B" w:rsidRPr="00B910E0" w:rsidRDefault="00C8352B" w:rsidP="00C8352B">
      <w:pPr>
        <w:spacing w:line="276" w:lineRule="auto"/>
        <w:ind w:firstLine="68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Проведен анализ сведений о доходах, расходах об имуществе и обязательствах имущественного характера, представленных гражданскими служащими Управления, а также сведений о доходах, об имуществе и обязательствах имущественного характера супруги (супруга) и  несовершеннолетних детей. По результатам анализа представленных государственными гражданскими служащими Управления сведений о доходах, расходах об имуществе и обязательствах имущественного характера, фактов предоставления неполных или недостоверных сведений о </w:t>
      </w:r>
      <w:r w:rsidRPr="00B910E0">
        <w:rPr>
          <w:sz w:val="28"/>
          <w:szCs w:val="28"/>
        </w:rPr>
        <w:lastRenderedPageBreak/>
        <w:t>доходах, расходах об имуществе и обязательствах имущественного характера, а также нарушения сроков предоставления не выявлено.  Оснований для проведения контроля за расходами не имеется.</w:t>
      </w:r>
    </w:p>
    <w:p w:rsidR="00C8352B" w:rsidRPr="00B910E0" w:rsidRDefault="00C8352B" w:rsidP="00C835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 В августе 2019 года уполномоченный сотрудник принял участие  на семинар-совещании по вопросам порядка направления запросов  в иностранные банки, в иные иностранные организации и уполномоченные органы  иностранных государств  в связи с проведением проверки соблюдения запретов, установленного Федеральным законом  от  07.05.2013 №79-ФЗ «О запрете отдельным категориям  лиц открывать и иметь счета (вклады) хранить денежные средства и ценности в иностранных банках, расположенных за пределами территории Российской Федерации, владеть (или) пользоваться иностранными финансовыми  инструментами».</w:t>
      </w:r>
    </w:p>
    <w:p w:rsidR="00C8352B" w:rsidRPr="00B910E0" w:rsidRDefault="00C8352B" w:rsidP="00C8352B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В ноябре 2019 года поступило уведомление ООО «Компания Генезис» о трудоустройстве государственного гражданского служащего, занимавшей ранее должность специалиста-эксперта отдела контроля (надзора) в сфере связи Управления Роскомнадзора по Забайкальскому краю, на должность заведующей магазином ООО «Компания Генезис».</w:t>
      </w:r>
      <w:r w:rsidRPr="00B910E0">
        <w:rPr>
          <w:color w:val="000000"/>
          <w:sz w:val="28"/>
          <w:szCs w:val="28"/>
          <w:shd w:val="clear" w:color="auto" w:fill="FFFFFF"/>
        </w:rPr>
        <w:t xml:space="preserve"> При рассмотрении уведомления приняты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обязанностей по вновь замещаемой должности, а также степень этого влияния. Степень влияния не выявлена, так как отдельные функции по государственному управлению этой организации не входили в ее должностные (служебные) обязанности. </w:t>
      </w:r>
      <w:r w:rsidRPr="00B910E0">
        <w:rPr>
          <w:sz w:val="28"/>
          <w:szCs w:val="28"/>
        </w:rPr>
        <w:t xml:space="preserve">Таким образом, возникновения конфликта интересов при замещении бывшим государственным гражданским служащим должности заведующей магазином </w:t>
      </w:r>
      <w:r w:rsidRPr="00B910E0">
        <w:rPr>
          <w:sz w:val="28"/>
          <w:szCs w:val="20"/>
        </w:rPr>
        <w:t xml:space="preserve">ООО «Компания Генезис» </w:t>
      </w:r>
      <w:r w:rsidRPr="00B910E0">
        <w:rPr>
          <w:sz w:val="28"/>
          <w:szCs w:val="28"/>
        </w:rPr>
        <w:t xml:space="preserve">не усматривается. Рекомендовано дать согласие на замещение должности заведующей магазином </w:t>
      </w:r>
      <w:r w:rsidRPr="00B910E0">
        <w:rPr>
          <w:sz w:val="28"/>
          <w:szCs w:val="20"/>
        </w:rPr>
        <w:t xml:space="preserve">ООО «Компания Генезис» </w:t>
      </w:r>
      <w:r w:rsidRPr="00B910E0">
        <w:rPr>
          <w:sz w:val="28"/>
          <w:szCs w:val="28"/>
        </w:rPr>
        <w:t>на условиях трудового договора.</w:t>
      </w:r>
    </w:p>
    <w:p w:rsidR="00C8352B" w:rsidRPr="00B910E0" w:rsidRDefault="00C8352B" w:rsidP="00C8352B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Уведомлений представителю нанимателя от гражданских служащих о фактах обращения в целях склонения их к совершению коррупционных правонарушений в отчетном периоде не поступало.</w:t>
      </w:r>
    </w:p>
    <w:p w:rsidR="00C8352B" w:rsidRPr="00B910E0" w:rsidRDefault="00C8352B" w:rsidP="00C8352B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C8352B" w:rsidRPr="00B910E0" w:rsidRDefault="00C8352B" w:rsidP="00C8352B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Случаев несоблюдения государственными гражданскими служащими запретов и ограничений, а также не исполнения обязанностей, установленных в целях противодействия коррупции, в Управлении не выявлено.</w:t>
      </w:r>
    </w:p>
    <w:p w:rsidR="00C8352B" w:rsidRDefault="00C8352B" w:rsidP="00C8352B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color w:val="000000"/>
          <w:sz w:val="28"/>
          <w:szCs w:val="28"/>
        </w:rPr>
        <w:lastRenderedPageBreak/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</w:t>
      </w:r>
      <w:r w:rsidRPr="00B910E0">
        <w:rPr>
          <w:sz w:val="28"/>
          <w:szCs w:val="28"/>
        </w:rPr>
        <w:t>.</w:t>
      </w:r>
    </w:p>
    <w:p w:rsidR="00C8352B" w:rsidRPr="006B3D88" w:rsidRDefault="00C8352B" w:rsidP="00C8352B">
      <w:pPr>
        <w:spacing w:line="288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 xml:space="preserve">С вновь принятыми гражданами на государственную гражданскую службу проводятся вводные занятия по основным положениям антикоррупционного законодательства, требованиям </w:t>
      </w:r>
      <w:r w:rsidRPr="006B3D88">
        <w:rPr>
          <w:rFonts w:eastAsia="Calibri"/>
          <w:color w:val="000000" w:themeColor="text1"/>
          <w:sz w:val="28"/>
          <w:szCs w:val="28"/>
          <w:lang w:eastAsia="en-US"/>
        </w:rPr>
        <w:t>к служебному поведению и урегулированию конфликта интересов</w:t>
      </w:r>
      <w:r w:rsidRPr="006B3D88">
        <w:rPr>
          <w:sz w:val="28"/>
          <w:szCs w:val="28"/>
        </w:rPr>
        <w:t xml:space="preserve">, запретам и ограничениям. </w:t>
      </w:r>
    </w:p>
    <w:p w:rsidR="00C8352B" w:rsidRPr="006B3D88" w:rsidRDefault="00C8352B" w:rsidP="00C8352B">
      <w:pPr>
        <w:spacing w:line="288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>С государственными гражданскими служащими, планирующими свое увольнение, проводятся беседы об ограничениях при заключении им трудового или гражданско-правового договора.</w:t>
      </w:r>
    </w:p>
    <w:p w:rsidR="005674B6" w:rsidRDefault="005674B6"/>
    <w:p w:rsidR="008B24A5" w:rsidRDefault="008B24A5"/>
    <w:p w:rsidR="008B24A5" w:rsidRDefault="008B24A5" w:rsidP="008B24A5">
      <w:pPr>
        <w:jc w:val="center"/>
      </w:pPr>
      <w:r>
        <w:t>_____________</w:t>
      </w:r>
      <w:bookmarkStart w:id="0" w:name="_GoBack"/>
      <w:bookmarkEnd w:id="0"/>
      <w:r>
        <w:t>_____</w:t>
      </w:r>
    </w:p>
    <w:sectPr w:rsidR="008B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36"/>
    <w:rsid w:val="005674B6"/>
    <w:rsid w:val="008B24A5"/>
    <w:rsid w:val="00C8352B"/>
    <w:rsid w:val="00D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Валентина Котенко</cp:lastModifiedBy>
  <cp:revision>3</cp:revision>
  <dcterms:created xsi:type="dcterms:W3CDTF">2020-02-11T23:25:00Z</dcterms:created>
  <dcterms:modified xsi:type="dcterms:W3CDTF">2020-02-11T23:19:00Z</dcterms:modified>
</cp:coreProperties>
</file>