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8" w:rsidRDefault="007F3B38" w:rsidP="007F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7F3B38" w:rsidRDefault="007F3B38" w:rsidP="007F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7F3B38" w:rsidRDefault="007F3B38" w:rsidP="007F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B38" w:rsidRDefault="007F3B38" w:rsidP="007F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7F3B38" w:rsidRDefault="007F3B38" w:rsidP="007F3B38">
      <w:pPr>
        <w:pStyle w:val="a5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данного средства массовой информации, то регистрация средства массовой информации может быть признана недействительной.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данном случае учредительный документ должен содержать также все вопросы, которые должны быть урегулированы в уставе редакции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20 Закона о СМИ).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них: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взаимные права и обязанности учредителя, редакции, главного редактора;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полномочия коллектива журналистов - штатных сотрудников редакции;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является обязательным для включения в устав редакции СМИ, но не исчерпывающим.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Закон Российской Федерации «О средствах массовой информации», не требуется.</w:t>
      </w:r>
      <w:proofErr w:type="gramEnd"/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устав редакции и устав юридического лица могут быть абсолютно разными документами.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договор прекращает свое действие с момента утверждения устава редакции СМИ учредителем.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предусмотрена административная ответственность в виде штрафа: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 этом учитывать, что в качестве регистрирующего органа для сетевых изданий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его территориальные органы.</w:t>
      </w:r>
    </w:p>
    <w:p w:rsidR="007F3B38" w:rsidRDefault="007F3B38" w:rsidP="007F3B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примерный шаблон устава редакции средства массовой информации.</w:t>
      </w:r>
    </w:p>
    <w:p w:rsidR="007F3B38" w:rsidRDefault="007F3B38" w:rsidP="007F3B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38" w:rsidRDefault="007F3B38" w:rsidP="007F3B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7F3B38" w:rsidRDefault="007F3B38" w:rsidP="007F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Сетевое издание должно содержать следующие сведения:</w:t>
      </w:r>
    </w:p>
    <w:p w:rsidR="007F3B38" w:rsidRDefault="007F3B38" w:rsidP="007F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(название) издания;</w:t>
      </w:r>
    </w:p>
    <w:p w:rsidR="007F3B38" w:rsidRDefault="007F3B38" w:rsidP="007F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учредитель (соучредители);</w:t>
      </w:r>
    </w:p>
    <w:p w:rsidR="007F3B38" w:rsidRDefault="007F3B38" w:rsidP="007F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инициалы главного редактора;</w:t>
      </w:r>
    </w:p>
    <w:p w:rsidR="007F3B38" w:rsidRDefault="007F3B38" w:rsidP="007F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номер телефона редакции;</w:t>
      </w:r>
    </w:p>
    <w:p w:rsidR="007F3B38" w:rsidRDefault="007F3B38" w:rsidP="007F3B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знак информационной продукции в случаях, предусмотренных Федеральным законом от 29 декабря 2010 года N 436-ФЗ "О защите детей от информации, причиняющей вред их здоровью и развитию".</w:t>
      </w:r>
    </w:p>
    <w:p w:rsidR="007F3B38" w:rsidRDefault="007F3B38" w:rsidP="007F3B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7F3B38" w:rsidRDefault="007F3B38" w:rsidP="007F3B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8" w:rsidRDefault="007F3B38" w:rsidP="007F3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в случае размещения сетевым изданием материалов, подготовленных </w:t>
      </w:r>
      <w:r>
        <w:rPr>
          <w:rFonts w:ascii="Times New Roman" w:hAnsi="Times New Roman" w:cs="Times New Roman"/>
          <w:sz w:val="28"/>
          <w:szCs w:val="28"/>
        </w:rPr>
        <w:t>информационным агентством, они должны сопровождаться его наименованием (названием).</w:t>
      </w:r>
    </w:p>
    <w:p w:rsidR="007F3B38" w:rsidRDefault="007F3B38" w:rsidP="007F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7F3B38" w:rsidRDefault="007F3B38" w:rsidP="007F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7F3B38" w:rsidRDefault="007F3B38" w:rsidP="007F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7F3B38" w:rsidRDefault="007F3B38" w:rsidP="007F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7F3B38" w:rsidRDefault="007F3B38" w:rsidP="007F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7F3B38" w:rsidRDefault="007F3B38" w:rsidP="007F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7F3B38" w:rsidRDefault="007F3B38" w:rsidP="007F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8" w:rsidRDefault="007F3B38" w:rsidP="007F3B38">
      <w:pPr>
        <w:pStyle w:val="a5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11 Закона о СМИ: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смена учредителя;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состава соучредителей;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наименования (названия);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изменение языка;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примерной тематики и (или) специализации средства массовой информации;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формы и вида периодического распространения массовой информации;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территории распространения продукции СМИ;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доменного имени сайта в информационно-телекоммуникационной сети «Интернет» допускается лишь при условии внесения соответствующих изменений в запись о регистрации СМИ.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запись о регистрации СМИ осуществляется в том же порядке, что и регистрация СМИ.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переименование юридического лица - учредителя СМИ не рассматривается как смена учредителя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периодическое печатное издание, сетевое издание, радио-, телеканал, радио-, телепрограмма, видеопрограмма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кинохроникальная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представляют собой разные формы распространения массовой информации. 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 или распространение продукции незарегистрированного средства массовой информации, а равно продукции средства массовой информации,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вида периодического распространения массовой информации,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Федерации,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порядке, влечет, в соответствии с ч.1 ст. 13.21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наложение административного штрафа на граждан в размере от 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тысячи до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с конфискацией предмета административного правонарушения; на должностных лиц - от двух тысяч до трех тысяч рублей с конфискацией предмета административного правонарушения; на юридических лиц - от двадцати тысяч до тридцати тысяч рублей с конфискацией предмета административного правонарушения.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со дня изменения: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местонахождения (адреса) редакции;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местонахождения учредителя;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периодичности выпуска средства массовой информации;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максимального объема средства массовой информации, учредитель обязан уведомить об этом регистрирующий орган. При этом внесение изменений в запись о регистрации СМИ не требуется.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 единого портала государственных и муниципальных услуг.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его территориальные органы.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7F3B38" w:rsidRDefault="007F3B38" w:rsidP="007F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влечет административную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>
        <w:rPr>
          <w:rFonts w:ascii="Times New Roman" w:hAnsi="Times New Roman" w:cs="Times New Roman"/>
          <w:sz w:val="28"/>
          <w:szCs w:val="28"/>
        </w:rPr>
        <w:br/>
        <w:t xml:space="preserve">ст. 13.23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 административного штрафа: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7F3B38" w:rsidRDefault="007F3B38" w:rsidP="007F3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7F3B38" w:rsidRDefault="007F3B38" w:rsidP="007F3B38">
      <w:pPr>
        <w:rPr>
          <w:rFonts w:ascii="Times New Roman" w:hAnsi="Times New Roman" w:cs="Times New Roman"/>
          <w:sz w:val="28"/>
          <w:szCs w:val="28"/>
        </w:rPr>
      </w:pPr>
    </w:p>
    <w:sectPr w:rsidR="007F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F3B38"/>
    <w:rsid w:val="007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3B38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аголовок статьи"/>
    <w:basedOn w:val="a"/>
    <w:next w:val="a"/>
    <w:uiPriority w:val="99"/>
    <w:semiHidden/>
    <w:rsid w:val="007F3B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2084</Words>
  <Characters>11885</Characters>
  <Application>Microsoft Office Word</Application>
  <DocSecurity>0</DocSecurity>
  <Lines>99</Lines>
  <Paragraphs>27</Paragraphs>
  <ScaleCrop>false</ScaleCrop>
  <Company>Microsoft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Н.П.</dc:creator>
  <cp:keywords/>
  <dc:description/>
  <cp:lastModifiedBy>Игнатенко Н.П.</cp:lastModifiedBy>
  <cp:revision>3</cp:revision>
  <dcterms:created xsi:type="dcterms:W3CDTF">2022-12-05T07:19:00Z</dcterms:created>
  <dcterms:modified xsi:type="dcterms:W3CDTF">2022-12-05T07:19:00Z</dcterms:modified>
</cp:coreProperties>
</file>