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C3" w:rsidRDefault="00D55AC3" w:rsidP="00D55AC3">
      <w:pPr>
        <w:pStyle w:val="a3"/>
        <w:shd w:val="clear" w:color="auto" w:fill="FFFFFF"/>
        <w:spacing w:before="125" w:beforeAutospacing="0" w:after="12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февраля  2019 года в целях предотвращения нарушений законодательства при заполнении справок о доходах, расходах, об имуществе и обязательствах имущественного характера государственного служащего и справки о доходах, расходах, об имуществе и обязательствах имущественного супруги (супруга) и несовершеннолетних детей недопущения неточностей совмествно со  специалистом отдела по надзору за исполнением законодательства по противодействию коррупции прокуратуры Забайкальского края проведено обучающее мероприятие для гоударственных гражданских служащих  Управления по  заполнению справок о доходах, расходах, об имуществе и обязательствах имущественного характера в соответствии  Методическими рекомендациями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год). </w:t>
      </w:r>
    </w:p>
    <w:p w:rsidR="00D55AC3" w:rsidRDefault="00D55AC3" w:rsidP="00D55AC3">
      <w:pPr>
        <w:pStyle w:val="a3"/>
        <w:shd w:val="clear" w:color="auto" w:fill="FFFFFF"/>
        <w:spacing w:before="125" w:beforeAutospacing="0" w:after="125" w:afterAutospacing="0"/>
        <w:ind w:firstLine="708"/>
        <w:jc w:val="both"/>
        <w:rPr>
          <w:sz w:val="28"/>
          <w:szCs w:val="28"/>
        </w:rPr>
      </w:pPr>
    </w:p>
    <w:p w:rsidR="00D55AC3" w:rsidRDefault="00D55AC3" w:rsidP="00D55AC3">
      <w:pPr>
        <w:pStyle w:val="a3"/>
        <w:shd w:val="clear" w:color="auto" w:fill="FFFFFF"/>
        <w:spacing w:before="125" w:beforeAutospacing="0" w:after="12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 сентября 2019 года  проведено заседание комиссии по соблюдению требований к служебному поведению и урегулированию конфликта интересов по рассмотрению поведения гражданского служащего по обращению гражданина. Изучив и проанализировав ситуацию, комиссия нарушений общих принципов  профессиональной  служебной этики  и основных принципов служебного поведения  в действиях гражданского служащего не выявила.</w:t>
      </w:r>
    </w:p>
    <w:p w:rsidR="00D55AC3" w:rsidRDefault="00D55AC3" w:rsidP="00D55AC3">
      <w:pPr>
        <w:pStyle w:val="a3"/>
        <w:shd w:val="clear" w:color="auto" w:fill="FFFFFF"/>
        <w:spacing w:before="125" w:beforeAutospacing="0" w:after="125" w:afterAutospacing="0"/>
        <w:ind w:firstLine="708"/>
        <w:jc w:val="both"/>
        <w:rPr>
          <w:sz w:val="28"/>
          <w:szCs w:val="28"/>
        </w:rPr>
      </w:pPr>
    </w:p>
    <w:p w:rsidR="00D55AC3" w:rsidRDefault="009D00A6" w:rsidP="00D55AC3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 окт</w:t>
      </w:r>
      <w:r w:rsidR="00D55AC3">
        <w:rPr>
          <w:sz w:val="28"/>
          <w:szCs w:val="28"/>
        </w:rPr>
        <w:t>я</w:t>
      </w:r>
      <w:r>
        <w:rPr>
          <w:sz w:val="28"/>
          <w:szCs w:val="28"/>
        </w:rPr>
        <w:t>б</w:t>
      </w:r>
      <w:bookmarkStart w:id="0" w:name="_GoBack"/>
      <w:bookmarkEnd w:id="0"/>
      <w:r w:rsidR="00D55AC3">
        <w:rPr>
          <w:sz w:val="28"/>
          <w:szCs w:val="28"/>
        </w:rPr>
        <w:t xml:space="preserve">ря 2019 года  проведен анализ поступивших от государственных гражданских служащих Управления сведений о доходах и расходах,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своих супруги (супруга) и несовершеннолетних детей за 2018 год. </w:t>
      </w:r>
    </w:p>
    <w:p w:rsidR="00D55AC3" w:rsidRDefault="00D55AC3" w:rsidP="00D55AC3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проведенного анализа установлено, что государственными гражданскими служащими Управления соблюдены требования законодательства о предоставлении сведений о доходах и расходах,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своих супруги (супруга) и несовершеннолетних детей.</w:t>
      </w:r>
    </w:p>
    <w:p w:rsidR="00D55AC3" w:rsidRDefault="00D55AC3" w:rsidP="00D55AC3">
      <w:pPr>
        <w:pStyle w:val="western"/>
        <w:shd w:val="clear" w:color="auto" w:fill="FFFFFF"/>
        <w:spacing w:before="125" w:beforeAutospacing="0" w:after="0" w:afterAutospacing="0"/>
        <w:ind w:firstLine="720"/>
        <w:jc w:val="both"/>
        <w:rPr>
          <w:sz w:val="28"/>
          <w:szCs w:val="28"/>
        </w:rPr>
      </w:pPr>
    </w:p>
    <w:p w:rsidR="00D55AC3" w:rsidRDefault="00D55AC3" w:rsidP="00D55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ноября 2019 года на заседании Комиссии) рассматривалось уведомление  ООО «Компания Генезис» о приеме на работу бывшего государственного гражданского служащего на замещение должности на условиях трудового договора  по должности  заведующей магазином.</w:t>
      </w:r>
    </w:p>
    <w:p w:rsidR="00D55AC3" w:rsidRDefault="00D55AC3" w:rsidP="00D55AC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Бывшему гражданскому служащему дано </w:t>
      </w: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замещение  данной .должности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Комиссия приняла во внимание род деятельности организации, от которой поступило уведомление, и возможность влияния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исполнение бывшим гражданским служащим должностных обязанностей по вновь замещаемой должности, а также степень этого влияния, Степень влияния комиссией не выявлена, так как отдельные функции по государственному управлению этой организации не входили в его должностные (служебные) обязанности.</w:t>
      </w:r>
    </w:p>
    <w:p w:rsidR="000658BF" w:rsidRPr="00D55AC3" w:rsidRDefault="000658BF" w:rsidP="00D55AC3"/>
    <w:sectPr w:rsidR="000658BF" w:rsidRPr="00D5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2F"/>
    <w:rsid w:val="0005070C"/>
    <w:rsid w:val="000658BF"/>
    <w:rsid w:val="00216931"/>
    <w:rsid w:val="009D00A6"/>
    <w:rsid w:val="00CB0D58"/>
    <w:rsid w:val="00D55AC3"/>
    <w:rsid w:val="00FD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5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5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cp:lastPrinted>2019-11-13T07:19:00Z</cp:lastPrinted>
  <dcterms:created xsi:type="dcterms:W3CDTF">2019-11-25T06:10:00Z</dcterms:created>
  <dcterms:modified xsi:type="dcterms:W3CDTF">2019-11-25T06:10:00Z</dcterms:modified>
</cp:coreProperties>
</file>